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32B" w:rsidRPr="00600636" w:rsidRDefault="006E032B" w:rsidP="006E032B">
      <w:pPr>
        <w:pStyle w:val="Header"/>
        <w:rPr>
          <w:rFonts w:ascii="Cambria" w:eastAsia="Times New Roman" w:hAnsi="Cambria" w:cs="Times New Roman"/>
        </w:rPr>
      </w:pPr>
      <w:r w:rsidRPr="00E234C0">
        <w:rPr>
          <w:rFonts w:ascii="Cambria" w:eastAsia="Times New Roman" w:hAnsi="Cambria" w:cs="Times New Roman"/>
          <w:sz w:val="20"/>
        </w:rPr>
        <w:t xml:space="preserve">Indian Journal of Basic and Applied Medical Research; June 2015: Vol.-4, Issue- </w:t>
      </w:r>
      <w:r>
        <w:rPr>
          <w:rFonts w:ascii="Cambria" w:eastAsia="Times New Roman" w:hAnsi="Cambria" w:cs="Times New Roman"/>
          <w:sz w:val="20"/>
        </w:rPr>
        <w:t>3, P. 530-537</w:t>
      </w:r>
    </w:p>
    <w:p w:rsidR="006E032B" w:rsidRDefault="006E032B" w:rsidP="006E032B">
      <w:pPr>
        <w:pStyle w:val="Default"/>
        <w:spacing w:line="360" w:lineRule="auto"/>
        <w:jc w:val="both"/>
        <w:rPr>
          <w:rFonts w:asciiTheme="majorHAnsi" w:hAnsiTheme="majorHAnsi"/>
          <w:b/>
          <w:bCs/>
          <w:color w:val="000000" w:themeColor="text1"/>
          <w:highlight w:val="lightGray"/>
        </w:rPr>
      </w:pPr>
    </w:p>
    <w:p w:rsidR="006E032B" w:rsidRPr="009F7DED" w:rsidRDefault="006E032B" w:rsidP="006E032B">
      <w:pPr>
        <w:pStyle w:val="Default"/>
        <w:spacing w:line="360" w:lineRule="auto"/>
        <w:jc w:val="both"/>
        <w:rPr>
          <w:rFonts w:asciiTheme="majorHAnsi" w:hAnsiTheme="majorHAnsi"/>
          <w:b/>
          <w:bCs/>
          <w:color w:val="000000" w:themeColor="text1"/>
        </w:rPr>
      </w:pPr>
      <w:r w:rsidRPr="009F7DED">
        <w:rPr>
          <w:rFonts w:asciiTheme="majorHAnsi" w:hAnsiTheme="majorHAnsi"/>
          <w:b/>
          <w:bCs/>
          <w:color w:val="000000" w:themeColor="text1"/>
          <w:highlight w:val="lightGray"/>
        </w:rPr>
        <w:t>Original article</w:t>
      </w:r>
    </w:p>
    <w:p w:rsidR="006E032B" w:rsidRPr="009F7DED" w:rsidRDefault="006E032B" w:rsidP="006E032B">
      <w:pPr>
        <w:spacing w:after="0" w:line="360" w:lineRule="auto"/>
        <w:jc w:val="both"/>
        <w:rPr>
          <w:rFonts w:asciiTheme="majorHAnsi" w:hAnsiTheme="majorHAnsi" w:cs="Times New Roman"/>
          <w:b/>
          <w:color w:val="1F497D" w:themeColor="text2"/>
          <w:sz w:val="24"/>
          <w:szCs w:val="24"/>
        </w:rPr>
      </w:pPr>
      <w:r w:rsidRPr="009F7DED">
        <w:rPr>
          <w:rFonts w:asciiTheme="majorHAnsi" w:hAnsiTheme="majorHAnsi" w:cs="Times New Roman"/>
          <w:b/>
          <w:color w:val="1F497D" w:themeColor="text2"/>
          <w:sz w:val="24"/>
          <w:szCs w:val="24"/>
        </w:rPr>
        <w:t>Study of pattern of poisons in various age groups in acute poisoning cases</w:t>
      </w:r>
    </w:p>
    <w:p w:rsidR="006E032B" w:rsidRPr="009F7DED" w:rsidRDefault="006E032B" w:rsidP="006E032B">
      <w:pPr>
        <w:pStyle w:val="Default"/>
        <w:spacing w:line="360" w:lineRule="auto"/>
        <w:rPr>
          <w:rFonts w:asciiTheme="majorHAnsi" w:hAnsiTheme="majorHAnsi"/>
          <w:b/>
          <w:bCs/>
          <w:color w:val="000000" w:themeColor="text1"/>
          <w:sz w:val="20"/>
          <w:szCs w:val="20"/>
        </w:rPr>
      </w:pPr>
      <w:proofErr w:type="spellStart"/>
      <w:r w:rsidRPr="009F7DED">
        <w:rPr>
          <w:rFonts w:asciiTheme="majorHAnsi" w:hAnsiTheme="majorHAnsi"/>
          <w:b/>
          <w:bCs/>
          <w:color w:val="000000" w:themeColor="text1"/>
          <w:sz w:val="20"/>
          <w:szCs w:val="20"/>
        </w:rPr>
        <w:t>Dr.Sandesh</w:t>
      </w:r>
      <w:proofErr w:type="spellEnd"/>
      <w:r>
        <w:rPr>
          <w:rFonts w:asciiTheme="majorHAnsi" w:hAnsiTheme="majorHAnsi"/>
          <w:b/>
          <w:bCs/>
          <w:color w:val="000000" w:themeColor="text1"/>
          <w:sz w:val="20"/>
          <w:szCs w:val="20"/>
        </w:rPr>
        <w:t xml:space="preserve"> </w:t>
      </w:r>
      <w:proofErr w:type="spellStart"/>
      <w:r w:rsidRPr="009F7DED">
        <w:rPr>
          <w:rFonts w:asciiTheme="majorHAnsi" w:hAnsiTheme="majorHAnsi"/>
          <w:b/>
          <w:bCs/>
          <w:color w:val="000000" w:themeColor="text1"/>
          <w:sz w:val="20"/>
          <w:szCs w:val="20"/>
        </w:rPr>
        <w:t>Datir</w:t>
      </w:r>
      <w:proofErr w:type="spellEnd"/>
      <w:r w:rsidRPr="009F7DED">
        <w:rPr>
          <w:rFonts w:asciiTheme="majorHAnsi" w:hAnsiTheme="majorHAnsi"/>
          <w:b/>
          <w:bCs/>
          <w:color w:val="000000" w:themeColor="text1"/>
          <w:sz w:val="20"/>
          <w:szCs w:val="20"/>
        </w:rPr>
        <w:t xml:space="preserve">*, </w:t>
      </w:r>
      <w:proofErr w:type="spellStart"/>
      <w:r w:rsidRPr="009F7DED">
        <w:rPr>
          <w:rFonts w:asciiTheme="majorHAnsi" w:hAnsiTheme="majorHAnsi"/>
          <w:b/>
          <w:bCs/>
          <w:sz w:val="20"/>
          <w:szCs w:val="20"/>
        </w:rPr>
        <w:t>Dr.Chandeepsingh</w:t>
      </w:r>
      <w:proofErr w:type="spellEnd"/>
      <w:r>
        <w:rPr>
          <w:rFonts w:asciiTheme="majorHAnsi" w:hAnsiTheme="majorHAnsi"/>
          <w:b/>
          <w:bCs/>
          <w:sz w:val="20"/>
          <w:szCs w:val="20"/>
        </w:rPr>
        <w:t xml:space="preserve"> </w:t>
      </w:r>
      <w:proofErr w:type="spellStart"/>
      <w:r w:rsidRPr="009F7DED">
        <w:rPr>
          <w:rFonts w:asciiTheme="majorHAnsi" w:hAnsiTheme="majorHAnsi"/>
          <w:b/>
          <w:bCs/>
          <w:sz w:val="20"/>
          <w:szCs w:val="20"/>
        </w:rPr>
        <w:t>Makhani</w:t>
      </w:r>
      <w:proofErr w:type="spellEnd"/>
      <w:r w:rsidRPr="009F7DED">
        <w:rPr>
          <w:rFonts w:asciiTheme="majorHAnsi" w:hAnsiTheme="majorHAnsi"/>
          <w:b/>
          <w:bCs/>
          <w:sz w:val="20"/>
          <w:szCs w:val="20"/>
        </w:rPr>
        <w:t>**</w:t>
      </w:r>
      <w:r w:rsidRPr="009F7DED">
        <w:rPr>
          <w:rFonts w:asciiTheme="majorHAnsi" w:hAnsiTheme="majorHAnsi"/>
          <w:b/>
          <w:bCs/>
          <w:color w:val="000000" w:themeColor="text1"/>
          <w:sz w:val="20"/>
          <w:szCs w:val="20"/>
        </w:rPr>
        <w:t xml:space="preserve">Dr. </w:t>
      </w:r>
      <w:proofErr w:type="spellStart"/>
      <w:r w:rsidRPr="009F7DED">
        <w:rPr>
          <w:rFonts w:asciiTheme="majorHAnsi" w:hAnsiTheme="majorHAnsi"/>
          <w:b/>
          <w:bCs/>
          <w:color w:val="000000" w:themeColor="text1"/>
          <w:sz w:val="20"/>
          <w:szCs w:val="20"/>
        </w:rPr>
        <w:t>Madusudan</w:t>
      </w:r>
      <w:proofErr w:type="spellEnd"/>
      <w:r>
        <w:rPr>
          <w:rFonts w:asciiTheme="majorHAnsi" w:hAnsiTheme="majorHAnsi"/>
          <w:b/>
          <w:bCs/>
          <w:color w:val="000000" w:themeColor="text1"/>
          <w:sz w:val="20"/>
          <w:szCs w:val="20"/>
        </w:rPr>
        <w:t xml:space="preserve"> </w:t>
      </w:r>
      <w:proofErr w:type="spellStart"/>
      <w:r w:rsidRPr="009F7DED">
        <w:rPr>
          <w:rFonts w:asciiTheme="majorHAnsi" w:hAnsiTheme="majorHAnsi"/>
          <w:b/>
          <w:bCs/>
          <w:color w:val="000000" w:themeColor="text1"/>
          <w:sz w:val="20"/>
          <w:szCs w:val="20"/>
        </w:rPr>
        <w:t>Petkar</w:t>
      </w:r>
      <w:proofErr w:type="spellEnd"/>
      <w:r w:rsidRPr="009F7DED">
        <w:rPr>
          <w:rFonts w:asciiTheme="majorHAnsi" w:hAnsiTheme="majorHAnsi"/>
          <w:b/>
          <w:bCs/>
          <w:color w:val="000000" w:themeColor="text1"/>
          <w:sz w:val="20"/>
          <w:szCs w:val="20"/>
        </w:rPr>
        <w:t>***</w:t>
      </w:r>
      <w:proofErr w:type="gramStart"/>
      <w:r w:rsidRPr="009F7DED">
        <w:rPr>
          <w:rFonts w:asciiTheme="majorHAnsi" w:hAnsiTheme="majorHAnsi"/>
          <w:b/>
          <w:bCs/>
          <w:color w:val="000000" w:themeColor="text1"/>
          <w:sz w:val="20"/>
          <w:szCs w:val="20"/>
        </w:rPr>
        <w:t>,</w:t>
      </w:r>
      <w:proofErr w:type="spellStart"/>
      <w:r>
        <w:rPr>
          <w:rFonts w:asciiTheme="majorHAnsi" w:hAnsiTheme="majorHAnsi"/>
          <w:b/>
          <w:bCs/>
          <w:color w:val="000000" w:themeColor="text1"/>
          <w:sz w:val="20"/>
          <w:szCs w:val="20"/>
        </w:rPr>
        <w:t>Dr.</w:t>
      </w:r>
      <w:r w:rsidRPr="009F7DED">
        <w:rPr>
          <w:rFonts w:asciiTheme="majorHAnsi" w:hAnsiTheme="majorHAnsi"/>
          <w:b/>
          <w:bCs/>
          <w:color w:val="000000" w:themeColor="text1"/>
          <w:sz w:val="20"/>
          <w:szCs w:val="20"/>
        </w:rPr>
        <w:t>Jamebaseer</w:t>
      </w:r>
      <w:proofErr w:type="spellEnd"/>
      <w:proofErr w:type="gramEnd"/>
      <w:r>
        <w:rPr>
          <w:rFonts w:asciiTheme="majorHAnsi" w:hAnsiTheme="majorHAnsi"/>
          <w:b/>
          <w:bCs/>
          <w:color w:val="000000" w:themeColor="text1"/>
          <w:sz w:val="20"/>
          <w:szCs w:val="20"/>
        </w:rPr>
        <w:t xml:space="preserve"> </w:t>
      </w:r>
      <w:proofErr w:type="spellStart"/>
      <w:r w:rsidRPr="009F7DED">
        <w:rPr>
          <w:rFonts w:asciiTheme="majorHAnsi" w:hAnsiTheme="majorHAnsi"/>
          <w:b/>
          <w:bCs/>
          <w:color w:val="000000" w:themeColor="text1"/>
          <w:sz w:val="20"/>
          <w:szCs w:val="20"/>
        </w:rPr>
        <w:t>Farooqui</w:t>
      </w:r>
      <w:proofErr w:type="spellEnd"/>
      <w:r w:rsidRPr="009F7DED">
        <w:rPr>
          <w:rFonts w:asciiTheme="majorHAnsi" w:hAnsiTheme="majorHAnsi"/>
          <w:b/>
          <w:bCs/>
          <w:color w:val="000000" w:themeColor="text1"/>
          <w:sz w:val="20"/>
          <w:szCs w:val="20"/>
        </w:rPr>
        <w:t xml:space="preserve">****, Dr. </w:t>
      </w:r>
      <w:proofErr w:type="spellStart"/>
      <w:r w:rsidRPr="009F7DED">
        <w:rPr>
          <w:rFonts w:asciiTheme="majorHAnsi" w:hAnsiTheme="majorHAnsi"/>
          <w:b/>
          <w:bCs/>
          <w:color w:val="000000" w:themeColor="text1"/>
          <w:sz w:val="20"/>
          <w:szCs w:val="20"/>
        </w:rPr>
        <w:t>Kalidas</w:t>
      </w:r>
      <w:proofErr w:type="spellEnd"/>
      <w:r>
        <w:rPr>
          <w:rFonts w:asciiTheme="majorHAnsi" w:hAnsiTheme="majorHAnsi"/>
          <w:b/>
          <w:bCs/>
          <w:color w:val="000000" w:themeColor="text1"/>
          <w:sz w:val="20"/>
          <w:szCs w:val="20"/>
        </w:rPr>
        <w:t xml:space="preserve"> </w:t>
      </w:r>
      <w:proofErr w:type="spellStart"/>
      <w:r w:rsidRPr="009F7DED">
        <w:rPr>
          <w:rFonts w:asciiTheme="majorHAnsi" w:hAnsiTheme="majorHAnsi"/>
          <w:b/>
          <w:bCs/>
          <w:color w:val="000000" w:themeColor="text1"/>
          <w:sz w:val="20"/>
          <w:szCs w:val="20"/>
        </w:rPr>
        <w:t>Chavan</w:t>
      </w:r>
      <w:proofErr w:type="spellEnd"/>
      <w:r w:rsidRPr="009F7DED">
        <w:rPr>
          <w:rFonts w:asciiTheme="majorHAnsi" w:hAnsiTheme="majorHAnsi"/>
          <w:b/>
          <w:bCs/>
          <w:color w:val="000000" w:themeColor="text1"/>
          <w:sz w:val="20"/>
          <w:szCs w:val="20"/>
        </w:rPr>
        <w:t xml:space="preserve">*****, Dr. </w:t>
      </w:r>
      <w:proofErr w:type="spellStart"/>
      <w:r w:rsidRPr="009F7DED">
        <w:rPr>
          <w:rFonts w:asciiTheme="majorHAnsi" w:hAnsiTheme="majorHAnsi"/>
          <w:b/>
          <w:bCs/>
          <w:color w:val="000000" w:themeColor="text1"/>
          <w:sz w:val="20"/>
          <w:szCs w:val="20"/>
        </w:rPr>
        <w:t>Rajendra</w:t>
      </w:r>
      <w:proofErr w:type="spellEnd"/>
      <w:r>
        <w:rPr>
          <w:rFonts w:asciiTheme="majorHAnsi" w:hAnsiTheme="majorHAnsi"/>
          <w:b/>
          <w:bCs/>
          <w:color w:val="000000" w:themeColor="text1"/>
          <w:sz w:val="20"/>
          <w:szCs w:val="20"/>
        </w:rPr>
        <w:t xml:space="preserve">  </w:t>
      </w:r>
      <w:proofErr w:type="spellStart"/>
      <w:r w:rsidRPr="009F7DED">
        <w:rPr>
          <w:rFonts w:asciiTheme="majorHAnsi" w:hAnsiTheme="majorHAnsi"/>
          <w:b/>
          <w:bCs/>
          <w:color w:val="000000" w:themeColor="text1"/>
          <w:sz w:val="20"/>
          <w:szCs w:val="20"/>
        </w:rPr>
        <w:t>Bangal</w:t>
      </w:r>
      <w:proofErr w:type="spellEnd"/>
      <w:r w:rsidRPr="009F7DED">
        <w:rPr>
          <w:rFonts w:asciiTheme="majorHAnsi" w:hAnsiTheme="majorHAnsi"/>
          <w:b/>
          <w:bCs/>
          <w:color w:val="000000" w:themeColor="text1"/>
          <w:sz w:val="20"/>
          <w:szCs w:val="20"/>
        </w:rPr>
        <w:t>******</w:t>
      </w:r>
    </w:p>
    <w:p w:rsidR="006E032B" w:rsidRDefault="006E032B" w:rsidP="006E032B">
      <w:pPr>
        <w:pStyle w:val="Default"/>
        <w:spacing w:line="360" w:lineRule="auto"/>
        <w:jc w:val="both"/>
        <w:rPr>
          <w:rFonts w:asciiTheme="majorHAnsi" w:hAnsiTheme="majorHAnsi"/>
          <w:bCs/>
          <w:color w:val="000000" w:themeColor="text1"/>
          <w:sz w:val="20"/>
          <w:szCs w:val="20"/>
        </w:rPr>
      </w:pPr>
    </w:p>
    <w:p w:rsidR="006E032B" w:rsidRPr="009F7DED" w:rsidRDefault="006E032B" w:rsidP="006E032B">
      <w:pPr>
        <w:pStyle w:val="Default"/>
        <w:spacing w:line="360" w:lineRule="auto"/>
        <w:jc w:val="both"/>
        <w:rPr>
          <w:rFonts w:asciiTheme="majorHAnsi" w:hAnsiTheme="majorHAnsi"/>
          <w:bCs/>
          <w:color w:val="000000" w:themeColor="text1"/>
          <w:sz w:val="16"/>
          <w:szCs w:val="16"/>
        </w:rPr>
      </w:pPr>
      <w:r w:rsidRPr="009F7DED">
        <w:rPr>
          <w:rFonts w:asciiTheme="majorHAnsi" w:hAnsiTheme="majorHAnsi"/>
          <w:bCs/>
          <w:color w:val="000000" w:themeColor="text1"/>
          <w:sz w:val="16"/>
          <w:szCs w:val="16"/>
        </w:rPr>
        <w:t xml:space="preserve">* MBBS, MD (Forensic Medicine), Assistant Professor, Department of Forensic Medicine &amp; Toxicology, Dr. D.Y. </w:t>
      </w:r>
      <w:proofErr w:type="spellStart"/>
      <w:r w:rsidRPr="009F7DED">
        <w:rPr>
          <w:rFonts w:asciiTheme="majorHAnsi" w:hAnsiTheme="majorHAnsi"/>
          <w:bCs/>
          <w:color w:val="000000" w:themeColor="text1"/>
          <w:sz w:val="16"/>
          <w:szCs w:val="16"/>
        </w:rPr>
        <w:t>Patil</w:t>
      </w:r>
      <w:proofErr w:type="spellEnd"/>
      <w:r w:rsidRPr="009F7DED">
        <w:rPr>
          <w:rFonts w:asciiTheme="majorHAnsi" w:hAnsiTheme="majorHAnsi"/>
          <w:bCs/>
          <w:color w:val="000000" w:themeColor="text1"/>
          <w:sz w:val="16"/>
          <w:szCs w:val="16"/>
        </w:rPr>
        <w:t xml:space="preserve"> Medical College, Hospital and Research Center, </w:t>
      </w:r>
      <w:proofErr w:type="spellStart"/>
      <w:r w:rsidRPr="009F7DED">
        <w:rPr>
          <w:rFonts w:asciiTheme="majorHAnsi" w:hAnsiTheme="majorHAnsi"/>
          <w:bCs/>
          <w:color w:val="000000" w:themeColor="text1"/>
          <w:sz w:val="16"/>
          <w:szCs w:val="16"/>
        </w:rPr>
        <w:t>Pune</w:t>
      </w:r>
      <w:proofErr w:type="spellEnd"/>
      <w:r w:rsidRPr="009F7DED">
        <w:rPr>
          <w:rFonts w:asciiTheme="majorHAnsi" w:hAnsiTheme="majorHAnsi"/>
          <w:bCs/>
          <w:color w:val="000000" w:themeColor="text1"/>
          <w:sz w:val="16"/>
          <w:szCs w:val="16"/>
        </w:rPr>
        <w:t>, Maharashtra.</w:t>
      </w:r>
    </w:p>
    <w:p w:rsidR="006E032B" w:rsidRPr="009F7DED" w:rsidRDefault="006E032B" w:rsidP="006E032B">
      <w:pPr>
        <w:pStyle w:val="Default"/>
        <w:spacing w:line="360" w:lineRule="auto"/>
        <w:jc w:val="both"/>
        <w:rPr>
          <w:rFonts w:asciiTheme="majorHAnsi" w:hAnsiTheme="majorHAnsi"/>
          <w:bCs/>
          <w:color w:val="000000" w:themeColor="text1"/>
          <w:sz w:val="16"/>
          <w:szCs w:val="16"/>
        </w:rPr>
      </w:pPr>
      <w:r w:rsidRPr="009F7DED">
        <w:rPr>
          <w:rFonts w:asciiTheme="majorHAnsi" w:hAnsiTheme="majorHAnsi"/>
          <w:bCs/>
          <w:sz w:val="16"/>
          <w:szCs w:val="16"/>
        </w:rPr>
        <w:t xml:space="preserve">** MBBS, MD (Forensic Medicine,) Reader &amp; Instructor, Department of Forensic Medicine &amp; Toxicology, Armed Forces Medical College, </w:t>
      </w:r>
      <w:proofErr w:type="spellStart"/>
      <w:r w:rsidRPr="009F7DED">
        <w:rPr>
          <w:rFonts w:asciiTheme="majorHAnsi" w:hAnsiTheme="majorHAnsi"/>
          <w:bCs/>
          <w:sz w:val="16"/>
          <w:szCs w:val="16"/>
        </w:rPr>
        <w:t>Pune</w:t>
      </w:r>
      <w:proofErr w:type="spellEnd"/>
      <w:r w:rsidRPr="009F7DED">
        <w:rPr>
          <w:rFonts w:asciiTheme="majorHAnsi" w:hAnsiTheme="majorHAnsi"/>
          <w:bCs/>
          <w:sz w:val="16"/>
          <w:szCs w:val="16"/>
        </w:rPr>
        <w:t>.</w:t>
      </w:r>
    </w:p>
    <w:p w:rsidR="006E032B" w:rsidRPr="009F7DED" w:rsidRDefault="006E032B" w:rsidP="006E032B">
      <w:pPr>
        <w:pStyle w:val="Default"/>
        <w:spacing w:line="360" w:lineRule="auto"/>
        <w:jc w:val="both"/>
        <w:rPr>
          <w:rFonts w:asciiTheme="majorHAnsi" w:hAnsiTheme="majorHAnsi"/>
          <w:bCs/>
          <w:color w:val="000000" w:themeColor="text1"/>
          <w:sz w:val="16"/>
          <w:szCs w:val="16"/>
        </w:rPr>
      </w:pPr>
      <w:r w:rsidRPr="009F7DED">
        <w:rPr>
          <w:rFonts w:asciiTheme="majorHAnsi" w:hAnsiTheme="majorHAnsi"/>
          <w:bCs/>
          <w:color w:val="000000" w:themeColor="text1"/>
          <w:sz w:val="16"/>
          <w:szCs w:val="16"/>
        </w:rPr>
        <w:t xml:space="preserve">*** MBBS, DFM, MD (Forensic Medicine), Assistant Professor, Department of Forensic Medicine &amp; Toxicology, Dr. D.Y. </w:t>
      </w:r>
      <w:proofErr w:type="spellStart"/>
      <w:r w:rsidRPr="009F7DED">
        <w:rPr>
          <w:rFonts w:asciiTheme="majorHAnsi" w:hAnsiTheme="majorHAnsi"/>
          <w:bCs/>
          <w:color w:val="000000" w:themeColor="text1"/>
          <w:sz w:val="16"/>
          <w:szCs w:val="16"/>
        </w:rPr>
        <w:t>Patil</w:t>
      </w:r>
      <w:proofErr w:type="spellEnd"/>
      <w:r w:rsidRPr="009F7DED">
        <w:rPr>
          <w:rFonts w:asciiTheme="majorHAnsi" w:hAnsiTheme="majorHAnsi"/>
          <w:bCs/>
          <w:color w:val="000000" w:themeColor="text1"/>
          <w:sz w:val="16"/>
          <w:szCs w:val="16"/>
        </w:rPr>
        <w:t xml:space="preserve"> Medical College, Hospital and Research Center, </w:t>
      </w:r>
      <w:proofErr w:type="spellStart"/>
      <w:r w:rsidRPr="009F7DED">
        <w:rPr>
          <w:rFonts w:asciiTheme="majorHAnsi" w:hAnsiTheme="majorHAnsi"/>
          <w:bCs/>
          <w:color w:val="000000" w:themeColor="text1"/>
          <w:sz w:val="16"/>
          <w:szCs w:val="16"/>
        </w:rPr>
        <w:t>Pune</w:t>
      </w:r>
      <w:proofErr w:type="spellEnd"/>
      <w:r w:rsidRPr="009F7DED">
        <w:rPr>
          <w:rFonts w:asciiTheme="majorHAnsi" w:hAnsiTheme="majorHAnsi"/>
          <w:bCs/>
          <w:color w:val="000000" w:themeColor="text1"/>
          <w:sz w:val="16"/>
          <w:szCs w:val="16"/>
        </w:rPr>
        <w:t>, Maharashtra.</w:t>
      </w:r>
    </w:p>
    <w:p w:rsidR="006E032B" w:rsidRPr="009F7DED" w:rsidRDefault="006E032B" w:rsidP="006E032B">
      <w:pPr>
        <w:pStyle w:val="Default"/>
        <w:spacing w:line="360" w:lineRule="auto"/>
        <w:jc w:val="both"/>
        <w:rPr>
          <w:rFonts w:asciiTheme="majorHAnsi" w:hAnsiTheme="majorHAnsi"/>
          <w:bCs/>
          <w:color w:val="000000" w:themeColor="text1"/>
          <w:sz w:val="16"/>
          <w:szCs w:val="16"/>
        </w:rPr>
      </w:pPr>
      <w:r w:rsidRPr="009F7DED">
        <w:rPr>
          <w:rFonts w:asciiTheme="majorHAnsi" w:hAnsiTheme="majorHAnsi"/>
          <w:bCs/>
          <w:color w:val="000000" w:themeColor="text1"/>
          <w:sz w:val="16"/>
          <w:szCs w:val="16"/>
        </w:rPr>
        <w:t xml:space="preserve">**** MBBS, MD (Forensic Medicine), Associate Professor, Department of Forensic Medicine &amp; Toxicology, Rural Medical College, </w:t>
      </w:r>
      <w:proofErr w:type="spellStart"/>
      <w:r w:rsidRPr="009F7DED">
        <w:rPr>
          <w:rFonts w:asciiTheme="majorHAnsi" w:hAnsiTheme="majorHAnsi"/>
          <w:bCs/>
          <w:color w:val="000000" w:themeColor="text1"/>
          <w:sz w:val="16"/>
          <w:szCs w:val="16"/>
        </w:rPr>
        <w:t>Loni</w:t>
      </w:r>
      <w:proofErr w:type="spellEnd"/>
      <w:r w:rsidRPr="009F7DED">
        <w:rPr>
          <w:rFonts w:asciiTheme="majorHAnsi" w:hAnsiTheme="majorHAnsi"/>
          <w:bCs/>
          <w:color w:val="000000" w:themeColor="text1"/>
          <w:sz w:val="16"/>
          <w:szCs w:val="16"/>
        </w:rPr>
        <w:t>, Maharashtra.</w:t>
      </w:r>
    </w:p>
    <w:p w:rsidR="006E032B" w:rsidRPr="009F7DED" w:rsidRDefault="006E032B" w:rsidP="006E032B">
      <w:pPr>
        <w:pStyle w:val="Default"/>
        <w:spacing w:line="360" w:lineRule="auto"/>
        <w:jc w:val="both"/>
        <w:rPr>
          <w:rFonts w:asciiTheme="majorHAnsi" w:hAnsiTheme="majorHAnsi"/>
          <w:bCs/>
          <w:color w:val="000000" w:themeColor="text1"/>
          <w:sz w:val="16"/>
          <w:szCs w:val="16"/>
        </w:rPr>
      </w:pPr>
      <w:r w:rsidRPr="009F7DED">
        <w:rPr>
          <w:rFonts w:asciiTheme="majorHAnsi" w:hAnsiTheme="majorHAnsi"/>
          <w:bCs/>
          <w:color w:val="000000" w:themeColor="text1"/>
          <w:sz w:val="16"/>
          <w:szCs w:val="16"/>
        </w:rPr>
        <w:t>***** MBBS, MD (Forensic Medicine)</w:t>
      </w:r>
      <w:proofErr w:type="gramStart"/>
      <w:r w:rsidRPr="009F7DED">
        <w:rPr>
          <w:rFonts w:asciiTheme="majorHAnsi" w:hAnsiTheme="majorHAnsi"/>
          <w:bCs/>
          <w:color w:val="000000" w:themeColor="text1"/>
          <w:sz w:val="16"/>
          <w:szCs w:val="16"/>
        </w:rPr>
        <w:t>,  Controller</w:t>
      </w:r>
      <w:proofErr w:type="gramEnd"/>
      <w:r w:rsidRPr="009F7DED">
        <w:rPr>
          <w:rFonts w:asciiTheme="majorHAnsi" w:hAnsiTheme="majorHAnsi"/>
          <w:bCs/>
          <w:color w:val="000000" w:themeColor="text1"/>
          <w:sz w:val="16"/>
          <w:szCs w:val="16"/>
        </w:rPr>
        <w:t xml:space="preserve"> of Examinations, Maharashtra University of Health Sciences, </w:t>
      </w:r>
      <w:proofErr w:type="spellStart"/>
      <w:r w:rsidRPr="009F7DED">
        <w:rPr>
          <w:rFonts w:asciiTheme="majorHAnsi" w:hAnsiTheme="majorHAnsi"/>
          <w:bCs/>
          <w:color w:val="000000" w:themeColor="text1"/>
          <w:sz w:val="16"/>
          <w:szCs w:val="16"/>
        </w:rPr>
        <w:t>Nashik</w:t>
      </w:r>
      <w:proofErr w:type="spellEnd"/>
      <w:r w:rsidRPr="009F7DED">
        <w:rPr>
          <w:rFonts w:asciiTheme="majorHAnsi" w:hAnsiTheme="majorHAnsi"/>
          <w:bCs/>
          <w:color w:val="000000" w:themeColor="text1"/>
          <w:sz w:val="16"/>
          <w:szCs w:val="16"/>
        </w:rPr>
        <w:t>, Maharashtra..</w:t>
      </w:r>
    </w:p>
    <w:p w:rsidR="006E032B" w:rsidRPr="009F7DED" w:rsidRDefault="006E032B" w:rsidP="006E032B">
      <w:pPr>
        <w:pStyle w:val="Default"/>
        <w:spacing w:line="360" w:lineRule="auto"/>
        <w:jc w:val="both"/>
        <w:rPr>
          <w:rFonts w:asciiTheme="majorHAnsi" w:hAnsiTheme="majorHAnsi"/>
          <w:bCs/>
          <w:color w:val="000000" w:themeColor="text1"/>
          <w:sz w:val="16"/>
          <w:szCs w:val="16"/>
        </w:rPr>
      </w:pPr>
      <w:r w:rsidRPr="009F7DED">
        <w:rPr>
          <w:rFonts w:asciiTheme="majorHAnsi" w:hAnsiTheme="majorHAnsi"/>
          <w:bCs/>
          <w:color w:val="000000" w:themeColor="text1"/>
          <w:sz w:val="16"/>
          <w:szCs w:val="16"/>
        </w:rPr>
        <w:t xml:space="preserve">****** MBBS, </w:t>
      </w:r>
      <w:r>
        <w:rPr>
          <w:rFonts w:asciiTheme="majorHAnsi" w:hAnsiTheme="majorHAnsi"/>
          <w:bCs/>
          <w:color w:val="000000" w:themeColor="text1"/>
          <w:sz w:val="16"/>
          <w:szCs w:val="16"/>
        </w:rPr>
        <w:t>MD (Forensic Medicine),  Profes</w:t>
      </w:r>
      <w:r w:rsidRPr="009F7DED">
        <w:rPr>
          <w:rFonts w:asciiTheme="majorHAnsi" w:hAnsiTheme="majorHAnsi"/>
          <w:bCs/>
          <w:color w:val="000000" w:themeColor="text1"/>
          <w:sz w:val="16"/>
          <w:szCs w:val="16"/>
        </w:rPr>
        <w:t>sor</w:t>
      </w:r>
      <w:r>
        <w:rPr>
          <w:rFonts w:asciiTheme="majorHAnsi" w:hAnsiTheme="majorHAnsi"/>
          <w:bCs/>
          <w:color w:val="000000" w:themeColor="text1"/>
          <w:sz w:val="16"/>
          <w:szCs w:val="16"/>
        </w:rPr>
        <w:t xml:space="preserve"> </w:t>
      </w:r>
      <w:r w:rsidRPr="009F7DED">
        <w:rPr>
          <w:rFonts w:asciiTheme="majorHAnsi" w:hAnsiTheme="majorHAnsi"/>
          <w:bCs/>
          <w:color w:val="000000" w:themeColor="text1"/>
          <w:sz w:val="16"/>
          <w:szCs w:val="16"/>
        </w:rPr>
        <w:t>&amp; Head,</w:t>
      </w:r>
      <w:r>
        <w:rPr>
          <w:rFonts w:asciiTheme="majorHAnsi" w:hAnsiTheme="majorHAnsi"/>
          <w:bCs/>
          <w:color w:val="000000" w:themeColor="text1"/>
          <w:sz w:val="16"/>
          <w:szCs w:val="16"/>
        </w:rPr>
        <w:t xml:space="preserve"> </w:t>
      </w:r>
      <w:r w:rsidRPr="009F7DED">
        <w:rPr>
          <w:rFonts w:asciiTheme="majorHAnsi" w:hAnsiTheme="majorHAnsi"/>
          <w:bCs/>
          <w:color w:val="000000" w:themeColor="text1"/>
          <w:sz w:val="16"/>
          <w:szCs w:val="16"/>
        </w:rPr>
        <w:t xml:space="preserve">Department of Forensic Medicine &amp; Toxicology, Smt. </w:t>
      </w:r>
      <w:proofErr w:type="spellStart"/>
      <w:r w:rsidRPr="009F7DED">
        <w:rPr>
          <w:rFonts w:asciiTheme="majorHAnsi" w:hAnsiTheme="majorHAnsi"/>
          <w:bCs/>
          <w:color w:val="000000" w:themeColor="text1"/>
          <w:sz w:val="16"/>
          <w:szCs w:val="16"/>
        </w:rPr>
        <w:t>Kashibai</w:t>
      </w:r>
      <w:proofErr w:type="spellEnd"/>
      <w:r>
        <w:rPr>
          <w:rFonts w:asciiTheme="majorHAnsi" w:hAnsiTheme="majorHAnsi"/>
          <w:bCs/>
          <w:color w:val="000000" w:themeColor="text1"/>
          <w:sz w:val="16"/>
          <w:szCs w:val="16"/>
        </w:rPr>
        <w:t xml:space="preserve"> </w:t>
      </w:r>
      <w:proofErr w:type="spellStart"/>
      <w:r w:rsidRPr="009F7DED">
        <w:rPr>
          <w:rFonts w:asciiTheme="majorHAnsi" w:hAnsiTheme="majorHAnsi"/>
          <w:bCs/>
          <w:color w:val="000000" w:themeColor="text1"/>
          <w:sz w:val="16"/>
          <w:szCs w:val="16"/>
        </w:rPr>
        <w:t>Navale</w:t>
      </w:r>
      <w:proofErr w:type="spellEnd"/>
      <w:r w:rsidRPr="009F7DED">
        <w:rPr>
          <w:rFonts w:asciiTheme="majorHAnsi" w:hAnsiTheme="majorHAnsi"/>
          <w:bCs/>
          <w:color w:val="000000" w:themeColor="text1"/>
          <w:sz w:val="16"/>
          <w:szCs w:val="16"/>
        </w:rPr>
        <w:t xml:space="preserve"> Medical College and General Hospital, </w:t>
      </w:r>
      <w:proofErr w:type="spellStart"/>
      <w:r w:rsidRPr="009F7DED">
        <w:rPr>
          <w:rFonts w:asciiTheme="majorHAnsi" w:hAnsiTheme="majorHAnsi"/>
          <w:bCs/>
          <w:color w:val="000000" w:themeColor="text1"/>
          <w:sz w:val="16"/>
          <w:szCs w:val="16"/>
        </w:rPr>
        <w:t>Pune</w:t>
      </w:r>
      <w:proofErr w:type="spellEnd"/>
      <w:r w:rsidRPr="009F7DED">
        <w:rPr>
          <w:rFonts w:asciiTheme="majorHAnsi" w:hAnsiTheme="majorHAnsi"/>
          <w:bCs/>
          <w:color w:val="000000" w:themeColor="text1"/>
          <w:sz w:val="16"/>
          <w:szCs w:val="16"/>
        </w:rPr>
        <w:t>, Maharashtra.</w:t>
      </w:r>
    </w:p>
    <w:p w:rsidR="006E032B" w:rsidRDefault="006E032B" w:rsidP="006E032B">
      <w:pPr>
        <w:pStyle w:val="Default"/>
        <w:pBdr>
          <w:bottom w:val="single" w:sz="6" w:space="1" w:color="auto"/>
        </w:pBdr>
        <w:spacing w:line="360" w:lineRule="auto"/>
        <w:jc w:val="both"/>
        <w:rPr>
          <w:rFonts w:asciiTheme="majorHAnsi" w:hAnsiTheme="majorHAnsi"/>
          <w:bCs/>
          <w:color w:val="000000" w:themeColor="text1"/>
          <w:sz w:val="16"/>
          <w:szCs w:val="16"/>
        </w:rPr>
      </w:pPr>
      <w:r w:rsidRPr="009F7DED">
        <w:rPr>
          <w:rFonts w:asciiTheme="majorHAnsi" w:hAnsiTheme="majorHAnsi"/>
          <w:b/>
          <w:bCs/>
          <w:color w:val="000000" w:themeColor="text1"/>
          <w:sz w:val="16"/>
          <w:szCs w:val="16"/>
        </w:rPr>
        <w:t xml:space="preserve">Corresponding author: </w:t>
      </w:r>
      <w:r w:rsidRPr="009F7DED">
        <w:rPr>
          <w:rFonts w:asciiTheme="majorHAnsi" w:hAnsiTheme="majorHAnsi"/>
          <w:bCs/>
          <w:color w:val="000000" w:themeColor="text1"/>
          <w:sz w:val="16"/>
          <w:szCs w:val="16"/>
        </w:rPr>
        <w:t xml:space="preserve">Dr. </w:t>
      </w:r>
      <w:proofErr w:type="spellStart"/>
      <w:proofErr w:type="gramStart"/>
      <w:r w:rsidRPr="009F7DED">
        <w:rPr>
          <w:rFonts w:asciiTheme="majorHAnsi" w:hAnsiTheme="majorHAnsi"/>
          <w:bCs/>
          <w:color w:val="000000" w:themeColor="text1"/>
          <w:sz w:val="16"/>
          <w:szCs w:val="16"/>
        </w:rPr>
        <w:t>Sandesh</w:t>
      </w:r>
      <w:proofErr w:type="spellEnd"/>
      <w:r>
        <w:rPr>
          <w:rFonts w:asciiTheme="majorHAnsi" w:hAnsiTheme="majorHAnsi"/>
          <w:bCs/>
          <w:color w:val="000000" w:themeColor="text1"/>
          <w:sz w:val="16"/>
          <w:szCs w:val="16"/>
        </w:rPr>
        <w:t xml:space="preserve">  </w:t>
      </w:r>
      <w:proofErr w:type="spellStart"/>
      <w:r w:rsidRPr="009F7DED">
        <w:rPr>
          <w:rFonts w:asciiTheme="majorHAnsi" w:hAnsiTheme="majorHAnsi"/>
          <w:bCs/>
          <w:color w:val="000000" w:themeColor="text1"/>
          <w:sz w:val="16"/>
          <w:szCs w:val="16"/>
        </w:rPr>
        <w:t>Datir</w:t>
      </w:r>
      <w:proofErr w:type="spellEnd"/>
      <w:proofErr w:type="gramEnd"/>
    </w:p>
    <w:p w:rsidR="006E032B" w:rsidRPr="009F7DED" w:rsidRDefault="006E032B" w:rsidP="006E032B">
      <w:pPr>
        <w:pStyle w:val="Default"/>
        <w:spacing w:line="360" w:lineRule="auto"/>
        <w:jc w:val="both"/>
        <w:rPr>
          <w:rFonts w:asciiTheme="majorHAnsi" w:hAnsiTheme="majorHAnsi"/>
          <w:bCs/>
          <w:color w:val="000000" w:themeColor="text1"/>
          <w:sz w:val="16"/>
          <w:szCs w:val="16"/>
        </w:rPr>
      </w:pPr>
    </w:p>
    <w:p w:rsidR="006E032B" w:rsidRPr="009F7DED" w:rsidRDefault="006E032B" w:rsidP="006E032B">
      <w:pPr>
        <w:spacing w:after="0" w:line="360" w:lineRule="auto"/>
        <w:jc w:val="both"/>
        <w:rPr>
          <w:rFonts w:ascii="Times New Roman" w:hAnsi="Times New Roman" w:cs="Times New Roman"/>
          <w:b/>
          <w:caps/>
          <w:color w:val="000000" w:themeColor="text1"/>
          <w:sz w:val="20"/>
          <w:szCs w:val="20"/>
        </w:rPr>
      </w:pPr>
      <w:r w:rsidRPr="009F7DED">
        <w:rPr>
          <w:rFonts w:ascii="Times New Roman" w:hAnsi="Times New Roman" w:cs="Times New Roman"/>
          <w:b/>
          <w:caps/>
          <w:color w:val="000000" w:themeColor="text1"/>
          <w:sz w:val="20"/>
          <w:szCs w:val="20"/>
        </w:rPr>
        <w:t>a</w:t>
      </w:r>
      <w:r w:rsidRPr="009F7DED">
        <w:rPr>
          <w:rFonts w:ascii="Times New Roman" w:hAnsi="Times New Roman" w:cs="Times New Roman"/>
          <w:b/>
          <w:color w:val="000000" w:themeColor="text1"/>
          <w:sz w:val="20"/>
          <w:szCs w:val="20"/>
        </w:rPr>
        <w:t>bstract:</w:t>
      </w:r>
    </w:p>
    <w:p w:rsidR="006E032B" w:rsidRPr="009F7DED" w:rsidRDefault="006E032B" w:rsidP="006E032B">
      <w:pPr>
        <w:spacing w:after="0" w:line="360" w:lineRule="auto"/>
        <w:jc w:val="both"/>
        <w:rPr>
          <w:rFonts w:ascii="Times New Roman" w:hAnsi="Times New Roman" w:cs="Times New Roman"/>
          <w:color w:val="000000" w:themeColor="text1"/>
          <w:sz w:val="18"/>
          <w:szCs w:val="18"/>
        </w:rPr>
      </w:pPr>
      <w:r w:rsidRPr="009F7DED">
        <w:rPr>
          <w:rFonts w:ascii="Times New Roman" w:hAnsi="Times New Roman" w:cs="Times New Roman"/>
          <w:b/>
          <w:color w:val="000000"/>
          <w:sz w:val="18"/>
          <w:szCs w:val="18"/>
          <w:shd w:val="clear" w:color="auto" w:fill="FFFFFF"/>
        </w:rPr>
        <w:t xml:space="preserve">Introduction: </w:t>
      </w:r>
      <w:r w:rsidRPr="009F7DED">
        <w:rPr>
          <w:rFonts w:ascii="Times New Roman" w:hAnsi="Times New Roman" w:cs="Times New Roman"/>
          <w:sz w:val="18"/>
          <w:szCs w:val="18"/>
        </w:rPr>
        <w:t>Now days accidental and suicidal poisoning is a significant contributor to mortality and morbidity throughout the world and is increasing in India in all age group. So it is imperative to find out type of poisoning in particular age groups, as it will immensely help the health policy makers to reduce the mortality and morbidity due to poisoning. So t</w:t>
      </w:r>
      <w:r w:rsidRPr="009F7DED">
        <w:rPr>
          <w:rFonts w:ascii="Times New Roman" w:hAnsi="Times New Roman" w:cs="Times New Roman"/>
          <w:color w:val="000000" w:themeColor="text1"/>
          <w:sz w:val="18"/>
          <w:szCs w:val="18"/>
        </w:rPr>
        <w:t xml:space="preserve">he present study is carried out to study pattern of poisons in various age groups in acute poisoning cases. </w:t>
      </w:r>
    </w:p>
    <w:p w:rsidR="006E032B" w:rsidRPr="009F7DED" w:rsidRDefault="006E032B" w:rsidP="006E032B">
      <w:pPr>
        <w:autoSpaceDE w:val="0"/>
        <w:autoSpaceDN w:val="0"/>
        <w:adjustRightInd w:val="0"/>
        <w:spacing w:after="0" w:line="360" w:lineRule="auto"/>
        <w:jc w:val="both"/>
        <w:rPr>
          <w:rFonts w:ascii="Times New Roman" w:hAnsi="Times New Roman" w:cs="Times New Roman"/>
          <w:color w:val="000000" w:themeColor="text1"/>
          <w:sz w:val="18"/>
          <w:szCs w:val="18"/>
        </w:rPr>
      </w:pPr>
      <w:r w:rsidRPr="009F7DED">
        <w:rPr>
          <w:rFonts w:ascii="Times New Roman" w:hAnsi="Times New Roman" w:cs="Times New Roman"/>
          <w:b/>
          <w:color w:val="000000"/>
          <w:sz w:val="18"/>
          <w:szCs w:val="18"/>
          <w:shd w:val="clear" w:color="auto" w:fill="FFFFFF"/>
        </w:rPr>
        <w:t>Methods</w:t>
      </w:r>
      <w:r w:rsidRPr="009F7DED">
        <w:rPr>
          <w:rFonts w:ascii="Times New Roman" w:hAnsi="Times New Roman" w:cs="Times New Roman"/>
          <w:color w:val="000000"/>
          <w:sz w:val="18"/>
          <w:szCs w:val="18"/>
          <w:shd w:val="clear" w:color="auto" w:fill="FFFFFF"/>
        </w:rPr>
        <w:t xml:space="preserve">: </w:t>
      </w:r>
      <w:r w:rsidRPr="009F7DED">
        <w:rPr>
          <w:rFonts w:ascii="Times New Roman" w:hAnsi="Times New Roman" w:cs="Times New Roman"/>
          <w:color w:val="000000" w:themeColor="text1"/>
          <w:sz w:val="18"/>
          <w:szCs w:val="18"/>
        </w:rPr>
        <w:t xml:space="preserve">This hospital based prospective cross sectional study was carried out over a period of two years after approval by Institutional Ethics and Research committee at Rural Medical College, </w:t>
      </w:r>
      <w:proofErr w:type="spellStart"/>
      <w:r w:rsidRPr="009F7DED">
        <w:rPr>
          <w:rFonts w:ascii="Times New Roman" w:hAnsi="Times New Roman" w:cs="Times New Roman"/>
          <w:color w:val="000000" w:themeColor="text1"/>
          <w:sz w:val="18"/>
          <w:szCs w:val="18"/>
        </w:rPr>
        <w:t>Loni</w:t>
      </w:r>
      <w:proofErr w:type="spellEnd"/>
      <w:r w:rsidRPr="009F7DED">
        <w:rPr>
          <w:rFonts w:ascii="Times New Roman" w:hAnsi="Times New Roman" w:cs="Times New Roman"/>
          <w:color w:val="000000" w:themeColor="text1"/>
          <w:sz w:val="18"/>
          <w:szCs w:val="18"/>
        </w:rPr>
        <w:t xml:space="preserve"> and Pravara Rural Hospital, of Pravara Institute of Medical Sciences, </w:t>
      </w:r>
      <w:proofErr w:type="spellStart"/>
      <w:r w:rsidRPr="009F7DED">
        <w:rPr>
          <w:rFonts w:ascii="Times New Roman" w:hAnsi="Times New Roman" w:cs="Times New Roman"/>
          <w:color w:val="000000" w:themeColor="text1"/>
          <w:sz w:val="18"/>
          <w:szCs w:val="18"/>
        </w:rPr>
        <w:t>Loni</w:t>
      </w:r>
      <w:proofErr w:type="spellEnd"/>
      <w:r w:rsidRPr="009F7DED">
        <w:rPr>
          <w:rFonts w:ascii="Times New Roman" w:hAnsi="Times New Roman" w:cs="Times New Roman"/>
          <w:color w:val="000000" w:themeColor="text1"/>
          <w:sz w:val="18"/>
          <w:szCs w:val="18"/>
        </w:rPr>
        <w:t xml:space="preserve">. All admitted and brought dead cases of acute poisoning, cases of known and unknown bites and stings from all age were included in the study. Comprehensive </w:t>
      </w:r>
      <w:proofErr w:type="spellStart"/>
      <w:r w:rsidRPr="009F7DED">
        <w:rPr>
          <w:rFonts w:ascii="Times New Roman" w:hAnsi="Times New Roman" w:cs="Times New Roman"/>
          <w:color w:val="000000" w:themeColor="text1"/>
          <w:sz w:val="18"/>
          <w:szCs w:val="18"/>
        </w:rPr>
        <w:t>proforma</w:t>
      </w:r>
      <w:proofErr w:type="spellEnd"/>
      <w:r w:rsidRPr="009F7DED">
        <w:rPr>
          <w:rFonts w:ascii="Times New Roman" w:hAnsi="Times New Roman" w:cs="Times New Roman"/>
          <w:color w:val="000000" w:themeColor="text1"/>
          <w:sz w:val="18"/>
          <w:szCs w:val="18"/>
        </w:rPr>
        <w:t xml:space="preserve"> for the study was designed which contained age of the patient of acute poisoning and type of poisoning. </w:t>
      </w:r>
      <w:r w:rsidRPr="009F7DED">
        <w:rPr>
          <w:rFonts w:ascii="Times New Roman" w:hAnsi="Times New Roman" w:cs="Times New Roman"/>
          <w:sz w:val="18"/>
          <w:szCs w:val="18"/>
        </w:rPr>
        <w:t xml:space="preserve">Information about the relevant facts pertaining to the type of poisoning was gathered by directly interviewing the patient (wherever possible) or the relatives, friends or those accompanying the patient after obtaining the written, informed consent and also from the investigating police authority. </w:t>
      </w:r>
      <w:r w:rsidRPr="009F7DED">
        <w:rPr>
          <w:rFonts w:ascii="Times New Roman" w:hAnsi="Times New Roman" w:cs="Times New Roman"/>
          <w:color w:val="000000" w:themeColor="text1"/>
          <w:sz w:val="18"/>
          <w:szCs w:val="18"/>
        </w:rPr>
        <w:t xml:space="preserve">Relevant data of the individual poisoning cases was collected from medico-legal cases register of casualty, case papers from concerned department, inquest, post-mortem reports, chemical analysis report after taking informed consent from patient or relatives.  Data was statistically analyzed using statistical software </w:t>
      </w:r>
      <w:r w:rsidRPr="009F7DED">
        <w:rPr>
          <w:rFonts w:ascii="Times New Roman" w:hAnsi="Times New Roman" w:cs="Times New Roman"/>
          <w:iCs/>
          <w:color w:val="000000" w:themeColor="text1"/>
          <w:sz w:val="18"/>
          <w:szCs w:val="18"/>
        </w:rPr>
        <w:t xml:space="preserve">SPSS Statistic 17 </w:t>
      </w:r>
      <w:r w:rsidRPr="009F7DED">
        <w:rPr>
          <w:rFonts w:ascii="Times New Roman" w:hAnsi="Times New Roman" w:cs="Times New Roman"/>
          <w:color w:val="000000" w:themeColor="text1"/>
          <w:sz w:val="18"/>
          <w:szCs w:val="18"/>
        </w:rPr>
        <w:t xml:space="preserve">and </w:t>
      </w:r>
      <w:r w:rsidRPr="009F7DED">
        <w:rPr>
          <w:rFonts w:ascii="Times New Roman" w:hAnsi="Times New Roman" w:cs="Times New Roman"/>
          <w:iCs/>
          <w:color w:val="000000" w:themeColor="text1"/>
          <w:sz w:val="18"/>
          <w:szCs w:val="18"/>
        </w:rPr>
        <w:t>Microsoft Office Excel 2003</w:t>
      </w:r>
      <w:r w:rsidRPr="009F7DED">
        <w:rPr>
          <w:rFonts w:ascii="Times New Roman" w:hAnsi="Times New Roman" w:cs="Times New Roman"/>
          <w:color w:val="000000" w:themeColor="text1"/>
          <w:sz w:val="18"/>
          <w:szCs w:val="18"/>
        </w:rPr>
        <w:t xml:space="preserve">. Data was analyzed in the form of percentage (%) and proportion. </w:t>
      </w:r>
    </w:p>
    <w:p w:rsidR="006E032B" w:rsidRPr="009F7DED" w:rsidRDefault="006E032B" w:rsidP="006E032B">
      <w:pPr>
        <w:spacing w:after="0" w:line="360" w:lineRule="auto"/>
        <w:jc w:val="both"/>
        <w:rPr>
          <w:rFonts w:ascii="Times New Roman" w:hAnsi="Times New Roman" w:cs="Times New Roman"/>
          <w:sz w:val="18"/>
          <w:szCs w:val="18"/>
        </w:rPr>
      </w:pPr>
      <w:r w:rsidRPr="009F7DED">
        <w:rPr>
          <w:rFonts w:ascii="Times New Roman" w:hAnsi="Times New Roman" w:cs="Times New Roman"/>
          <w:b/>
          <w:color w:val="000000"/>
          <w:sz w:val="18"/>
          <w:szCs w:val="18"/>
          <w:shd w:val="clear" w:color="auto" w:fill="FFFFFF"/>
        </w:rPr>
        <w:t xml:space="preserve">Observations &amp; Results: </w:t>
      </w:r>
      <w:r w:rsidRPr="009F7DED">
        <w:rPr>
          <w:rFonts w:ascii="Times New Roman" w:hAnsi="Times New Roman" w:cs="Times New Roman"/>
          <w:color w:val="000000" w:themeColor="text1"/>
          <w:sz w:val="18"/>
          <w:szCs w:val="18"/>
        </w:rPr>
        <w:t xml:space="preserve">During the study period total 557 cases of acute poisoning were </w:t>
      </w:r>
      <w:proofErr w:type="spellStart"/>
      <w:r w:rsidRPr="009F7DED">
        <w:rPr>
          <w:rFonts w:ascii="Times New Roman" w:hAnsi="Times New Roman" w:cs="Times New Roman"/>
          <w:color w:val="000000" w:themeColor="text1"/>
          <w:sz w:val="18"/>
          <w:szCs w:val="18"/>
        </w:rPr>
        <w:t>reported.</w:t>
      </w:r>
      <w:r w:rsidRPr="009F7DED">
        <w:rPr>
          <w:rFonts w:ascii="Times New Roman" w:hAnsi="Times New Roman" w:cs="Times New Roman"/>
          <w:sz w:val="18"/>
          <w:szCs w:val="18"/>
        </w:rPr>
        <w:t>Organophosphorus</w:t>
      </w:r>
      <w:proofErr w:type="spellEnd"/>
      <w:r w:rsidRPr="009F7DED">
        <w:rPr>
          <w:rFonts w:ascii="Times New Roman" w:hAnsi="Times New Roman" w:cs="Times New Roman"/>
          <w:sz w:val="18"/>
          <w:szCs w:val="18"/>
        </w:rPr>
        <w:t xml:space="preserve"> and </w:t>
      </w:r>
      <w:proofErr w:type="spellStart"/>
      <w:r w:rsidRPr="009F7DED">
        <w:rPr>
          <w:rFonts w:ascii="Times New Roman" w:hAnsi="Times New Roman" w:cs="Times New Roman"/>
          <w:sz w:val="18"/>
          <w:szCs w:val="18"/>
        </w:rPr>
        <w:t>Organochlorine</w:t>
      </w:r>
      <w:proofErr w:type="spellEnd"/>
      <w:r w:rsidRPr="009F7DED">
        <w:rPr>
          <w:rFonts w:ascii="Times New Roman" w:hAnsi="Times New Roman" w:cs="Times New Roman"/>
          <w:sz w:val="18"/>
          <w:szCs w:val="18"/>
        </w:rPr>
        <w:t xml:space="preserve"> compounds were most common type of poisons in the age group of 21-30 </w:t>
      </w:r>
      <w:proofErr w:type="spellStart"/>
      <w:r w:rsidRPr="009F7DED">
        <w:rPr>
          <w:rFonts w:ascii="Times New Roman" w:hAnsi="Times New Roman" w:cs="Times New Roman"/>
          <w:sz w:val="18"/>
          <w:szCs w:val="18"/>
        </w:rPr>
        <w:t>years.Pyrethroid</w:t>
      </w:r>
      <w:proofErr w:type="spellEnd"/>
      <w:r w:rsidRPr="009F7DED">
        <w:rPr>
          <w:rFonts w:ascii="Times New Roman" w:hAnsi="Times New Roman" w:cs="Times New Roman"/>
          <w:sz w:val="18"/>
          <w:szCs w:val="18"/>
        </w:rPr>
        <w:t xml:space="preserve"> compounds were most commonly encountered in the age group 11-20 years. Kerosene was encountered only in the age group of 0-10 </w:t>
      </w:r>
      <w:proofErr w:type="spellStart"/>
      <w:r w:rsidRPr="009F7DED">
        <w:rPr>
          <w:rFonts w:ascii="Times New Roman" w:hAnsi="Times New Roman" w:cs="Times New Roman"/>
          <w:sz w:val="18"/>
          <w:szCs w:val="18"/>
        </w:rPr>
        <w:t>years.Maximum</w:t>
      </w:r>
      <w:proofErr w:type="spellEnd"/>
      <w:r w:rsidRPr="009F7DED">
        <w:rPr>
          <w:rFonts w:ascii="Times New Roman" w:hAnsi="Times New Roman" w:cs="Times New Roman"/>
          <w:sz w:val="18"/>
          <w:szCs w:val="18"/>
        </w:rPr>
        <w:t xml:space="preserve"> number of snake bite cases were in the age group of 21-30 years where as scorpion bite (sting) was most commonly encountered in the age group of 0-10 years. Ethyl alcohol was most commonly encountered in the age group of 21-30 years. </w:t>
      </w:r>
    </w:p>
    <w:p w:rsidR="006E032B" w:rsidRPr="009F7DED" w:rsidRDefault="006E032B" w:rsidP="006E032B">
      <w:pPr>
        <w:spacing w:after="0" w:line="360" w:lineRule="auto"/>
        <w:jc w:val="both"/>
        <w:rPr>
          <w:rFonts w:ascii="Times New Roman" w:hAnsi="Times New Roman" w:cs="Times New Roman"/>
          <w:sz w:val="18"/>
          <w:szCs w:val="18"/>
        </w:rPr>
      </w:pPr>
      <w:r w:rsidRPr="009F7DED">
        <w:rPr>
          <w:rFonts w:ascii="Times New Roman" w:hAnsi="Times New Roman" w:cs="Times New Roman"/>
          <w:b/>
          <w:color w:val="000000"/>
          <w:sz w:val="18"/>
          <w:szCs w:val="18"/>
          <w:shd w:val="clear" w:color="auto" w:fill="FFFFFF"/>
        </w:rPr>
        <w:lastRenderedPageBreak/>
        <w:t>Conclusion:</w:t>
      </w:r>
      <w:r w:rsidRPr="009F7DED">
        <w:rPr>
          <w:rStyle w:val="apple-converted-space"/>
          <w:rFonts w:ascii="Times New Roman" w:hAnsi="Times New Roman" w:cs="Times New Roman"/>
          <w:b/>
          <w:color w:val="000000"/>
          <w:sz w:val="18"/>
          <w:szCs w:val="18"/>
          <w:shd w:val="clear" w:color="auto" w:fill="FFFFFF"/>
        </w:rPr>
        <w:t> </w:t>
      </w:r>
      <w:proofErr w:type="spellStart"/>
      <w:r w:rsidRPr="009F7DED">
        <w:rPr>
          <w:rFonts w:ascii="Times New Roman" w:hAnsi="Times New Roman" w:cs="Times New Roman"/>
          <w:sz w:val="18"/>
          <w:szCs w:val="18"/>
        </w:rPr>
        <w:t>Organophosphorus</w:t>
      </w:r>
      <w:proofErr w:type="spellEnd"/>
      <w:r w:rsidRPr="009F7DED">
        <w:rPr>
          <w:rFonts w:ascii="Times New Roman" w:hAnsi="Times New Roman" w:cs="Times New Roman"/>
          <w:sz w:val="18"/>
          <w:szCs w:val="18"/>
        </w:rPr>
        <w:t xml:space="preserve">, </w:t>
      </w:r>
      <w:proofErr w:type="spellStart"/>
      <w:r w:rsidRPr="009F7DED">
        <w:rPr>
          <w:rFonts w:ascii="Times New Roman" w:hAnsi="Times New Roman" w:cs="Times New Roman"/>
          <w:sz w:val="18"/>
          <w:szCs w:val="18"/>
        </w:rPr>
        <w:t>organochlorine</w:t>
      </w:r>
      <w:proofErr w:type="spellEnd"/>
      <w:r w:rsidRPr="009F7DED">
        <w:rPr>
          <w:rFonts w:ascii="Times New Roman" w:hAnsi="Times New Roman" w:cs="Times New Roman"/>
          <w:sz w:val="18"/>
          <w:szCs w:val="18"/>
        </w:rPr>
        <w:t xml:space="preserve">, </w:t>
      </w:r>
      <w:proofErr w:type="spellStart"/>
      <w:r w:rsidRPr="009F7DED">
        <w:rPr>
          <w:rFonts w:ascii="Times New Roman" w:hAnsi="Times New Roman" w:cs="Times New Roman"/>
          <w:sz w:val="18"/>
          <w:szCs w:val="18"/>
        </w:rPr>
        <w:t>organophosphorus&amp;pyrethroid</w:t>
      </w:r>
      <w:proofErr w:type="spellEnd"/>
      <w:r w:rsidRPr="009F7DED">
        <w:rPr>
          <w:rFonts w:ascii="Times New Roman" w:hAnsi="Times New Roman" w:cs="Times New Roman"/>
          <w:sz w:val="18"/>
          <w:szCs w:val="18"/>
        </w:rPr>
        <w:t xml:space="preserve"> mixed and </w:t>
      </w:r>
      <w:proofErr w:type="spellStart"/>
      <w:r w:rsidRPr="009F7DED">
        <w:rPr>
          <w:rFonts w:ascii="Times New Roman" w:hAnsi="Times New Roman" w:cs="Times New Roman"/>
          <w:sz w:val="18"/>
          <w:szCs w:val="18"/>
        </w:rPr>
        <w:t>amitraz</w:t>
      </w:r>
      <w:proofErr w:type="spellEnd"/>
      <w:r w:rsidRPr="009F7DED">
        <w:rPr>
          <w:rFonts w:ascii="Times New Roman" w:hAnsi="Times New Roman" w:cs="Times New Roman"/>
          <w:sz w:val="18"/>
          <w:szCs w:val="18"/>
        </w:rPr>
        <w:t xml:space="preserve"> compounds were most commonly encountered in the age group of 21-30 years. Kerosene was encountered only in the age group of 0-10 years. The present study helps to interpret pattern of poisons in various age groups in acute poisoning cases. The vulnerable age group for a particular type of poison should be identified and proper preventive measures should be taken. </w:t>
      </w:r>
    </w:p>
    <w:p w:rsidR="006E032B" w:rsidRPr="009F7DED" w:rsidRDefault="006E032B" w:rsidP="006E032B">
      <w:pPr>
        <w:pBdr>
          <w:bottom w:val="single" w:sz="6" w:space="1" w:color="auto"/>
        </w:pBdr>
        <w:spacing w:after="0" w:line="360" w:lineRule="auto"/>
        <w:jc w:val="both"/>
        <w:rPr>
          <w:rFonts w:ascii="Times New Roman" w:hAnsi="Times New Roman" w:cs="Times New Roman"/>
          <w:iCs/>
          <w:color w:val="000000" w:themeColor="text1"/>
          <w:sz w:val="18"/>
          <w:szCs w:val="18"/>
        </w:rPr>
      </w:pPr>
      <w:r w:rsidRPr="009F7DED">
        <w:rPr>
          <w:rFonts w:ascii="Times New Roman" w:hAnsi="Times New Roman" w:cs="Times New Roman"/>
          <w:b/>
          <w:iCs/>
          <w:color w:val="000000" w:themeColor="text1"/>
          <w:sz w:val="18"/>
          <w:szCs w:val="18"/>
        </w:rPr>
        <w:t xml:space="preserve">Keywords: </w:t>
      </w:r>
      <w:proofErr w:type="gramStart"/>
      <w:r w:rsidRPr="009F7DED">
        <w:rPr>
          <w:rFonts w:ascii="Times New Roman" w:hAnsi="Times New Roman" w:cs="Times New Roman"/>
          <w:iCs/>
          <w:color w:val="000000" w:themeColor="text1"/>
          <w:sz w:val="18"/>
          <w:szCs w:val="18"/>
        </w:rPr>
        <w:t>Acute  poisoning</w:t>
      </w:r>
      <w:proofErr w:type="gramEnd"/>
      <w:r w:rsidRPr="009F7DED">
        <w:rPr>
          <w:rFonts w:ascii="Times New Roman" w:hAnsi="Times New Roman" w:cs="Times New Roman"/>
          <w:iCs/>
          <w:color w:val="000000" w:themeColor="text1"/>
          <w:sz w:val="18"/>
          <w:szCs w:val="18"/>
        </w:rPr>
        <w:t>, age group and type of poison</w:t>
      </w:r>
    </w:p>
    <w:p w:rsidR="006E032B" w:rsidRPr="009F7DED" w:rsidRDefault="006E032B" w:rsidP="006E032B">
      <w:pPr>
        <w:spacing w:after="0" w:line="360" w:lineRule="auto"/>
        <w:jc w:val="both"/>
        <w:rPr>
          <w:rFonts w:ascii="Times New Roman" w:hAnsi="Times New Roman" w:cs="Times New Roman"/>
          <w:iCs/>
          <w:color w:val="000000" w:themeColor="text1"/>
          <w:sz w:val="20"/>
          <w:szCs w:val="20"/>
        </w:rPr>
      </w:pPr>
    </w:p>
    <w:p w:rsidR="0006104F" w:rsidRDefault="0006104F"/>
    <w:sectPr w:rsidR="0006104F" w:rsidSect="00061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6E032B"/>
    <w:rsid w:val="000061B3"/>
    <w:rsid w:val="0006104F"/>
    <w:rsid w:val="00274F00"/>
    <w:rsid w:val="006E032B"/>
    <w:rsid w:val="00A83F59"/>
    <w:rsid w:val="00AE3137"/>
    <w:rsid w:val="00F41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3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03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6E032B"/>
  </w:style>
  <w:style w:type="paragraph" w:styleId="Header">
    <w:name w:val="header"/>
    <w:aliases w:val="Char"/>
    <w:basedOn w:val="Normal"/>
    <w:link w:val="HeaderChar"/>
    <w:uiPriority w:val="99"/>
    <w:unhideWhenUsed/>
    <w:rsid w:val="006E032B"/>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6E03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2015-08-06T12:43:00Z</dcterms:created>
  <dcterms:modified xsi:type="dcterms:W3CDTF">2015-08-06T12:44:00Z</dcterms:modified>
</cp:coreProperties>
</file>